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B78D4" w:rsidTr="005B78D4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78D4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78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B78D4">
                          <w:tc>
                            <w:tcPr>
                              <w:tcW w:w="0" w:type="auto"/>
                              <w:hideMark/>
                            </w:tcPr>
                            <w:p w:rsidR="005B78D4" w:rsidRDefault="005B78D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15000" cy="1438275"/>
                                    <wp:effectExtent l="0" t="0" r="0" b="9525"/>
                                    <wp:docPr id="1" name="Εικόνα 1" descr="https://gallery.mailchimp.com/f8bf69d5add1af62486673799/images/6dd0d3d7-732f-4ee3-aefb-0d481766e43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f8bf69d5add1af62486673799/images/6dd0d3d7-732f-4ee3-aefb-0d481766e43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B78D4" w:rsidRDefault="005B78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8D4" w:rsidRDefault="005B78D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78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B78D4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B7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B78D4" w:rsidRDefault="005B78D4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t xml:space="preserve">Το </w:t>
                                    </w: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B0082"/>
                                        <w:sz w:val="36"/>
                                        <w:szCs w:val="36"/>
                                      </w:rPr>
                                      <w:t xml:space="preserve">ΑΚΚΕΔ – Προμηθέας 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br/>
                                      <w:t> σε συνεργασία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br/>
                                      <w:t xml:space="preserve">με το </w:t>
                                    </w: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B0082"/>
                                        <w:sz w:val="36"/>
                                        <w:szCs w:val="36"/>
                                      </w:rPr>
                                      <w:t xml:space="preserve">ADR 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B0082"/>
                                        <w:sz w:val="36"/>
                                        <w:szCs w:val="36"/>
                                      </w:rPr>
                                      <w:t>Center</w:t>
                                    </w:r>
                                    <w:proofErr w:type="spellEnd"/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B0082"/>
                                        <w:sz w:val="36"/>
                                        <w:szCs w:val="36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B0082"/>
                                        <w:sz w:val="36"/>
                                        <w:szCs w:val="36"/>
                                      </w:rPr>
                                      <w:t>Member</w:t>
                                    </w:r>
                                    <w:proofErr w:type="spellEnd"/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B0082"/>
                                        <w:sz w:val="36"/>
                                        <w:szCs w:val="36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B0082"/>
                                        <w:sz w:val="36"/>
                                        <w:szCs w:val="36"/>
                                      </w:rPr>
                                      <w:t>Jams</w:t>
                                    </w:r>
                                    <w:proofErr w:type="spellEnd"/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B0082"/>
                                        <w:sz w:val="36"/>
                                        <w:szCs w:val="36"/>
                                      </w:rPr>
                                      <w:t xml:space="preserve"> International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B78D4" w:rsidRDefault="005B78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78D4" w:rsidRDefault="005B78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8D4" w:rsidRDefault="005B78D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78D4">
                    <w:tc>
                      <w:tcPr>
                        <w:tcW w:w="0" w:type="auto"/>
                        <w:tcMar>
                          <w:top w:w="300" w:type="dxa"/>
                          <w:left w:w="270" w:type="dxa"/>
                          <w:bottom w:w="30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B78D4">
                          <w:tc>
                            <w:tcPr>
                              <w:tcW w:w="0" w:type="auto"/>
                              <w:tcBorders>
                                <w:top w:val="single" w:sz="8" w:space="0" w:color="222222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B78D4" w:rsidRDefault="005B78D4"/>
                          </w:tc>
                        </w:tr>
                      </w:tbl>
                      <w:p w:rsidR="005B78D4" w:rsidRDefault="005B78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8D4" w:rsidRDefault="005B78D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78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B78D4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B7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B78D4" w:rsidRDefault="005B78D4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t>Α  Ν Α Κ Ο Ι Ν Ω Ν Ε Ι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  <w:t xml:space="preserve"> </w:t>
                                    </w:r>
                                  </w:p>
                                  <w:p w:rsidR="005B78D4" w:rsidRDefault="005B78D4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t xml:space="preserve">  ΝΕΟ ΚΥΚΛΟ 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t>ΒΑΣΙΚΗΣ ΕΚΠΑΙΔΕΥΣΗΣ ΔΙΑΜΕΣΟΛΑΒΗΤΩΝ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A52A2A"/>
                                        <w:sz w:val="36"/>
                                        <w:szCs w:val="36"/>
                                      </w:rPr>
                                      <w:t>Ημερομηνία: 09 - 14 Οκτωβρίου 2017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A52A2A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A52A2A"/>
                                        <w:sz w:val="36"/>
                                        <w:szCs w:val="36"/>
                                      </w:rPr>
                                      <w:t>Τόπος: ΑΘΗΝΑ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A52A2A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A52A2A"/>
                                        <w:sz w:val="36"/>
                                        <w:szCs w:val="36"/>
                                      </w:rPr>
                                      <w:t>Δίδακτρα: 1.550 Ευρώ</w:t>
                                    </w:r>
                                  </w:p>
                                </w:tc>
                              </w:tr>
                            </w:tbl>
                            <w:p w:rsidR="005B78D4" w:rsidRDefault="005B78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78D4" w:rsidRDefault="005B78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8D4" w:rsidRDefault="005B78D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78D4">
                    <w:tc>
                      <w:tcPr>
                        <w:tcW w:w="0" w:type="auto"/>
                        <w:tcMar>
                          <w:top w:w="300" w:type="dxa"/>
                          <w:left w:w="270" w:type="dxa"/>
                          <w:bottom w:w="30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B78D4">
                          <w:tc>
                            <w:tcPr>
                              <w:tcW w:w="0" w:type="auto"/>
                              <w:tcBorders>
                                <w:top w:val="single" w:sz="8" w:space="0" w:color="222222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B78D4" w:rsidRDefault="005B78D4"/>
                          </w:tc>
                        </w:tr>
                      </w:tbl>
                      <w:p w:rsidR="005B78D4" w:rsidRDefault="005B78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8D4" w:rsidRDefault="005B78D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78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B78D4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B7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B78D4" w:rsidRDefault="005B78D4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t>&amp;</w:t>
                                    </w:r>
                                  </w:p>
                                </w:tc>
                              </w:tr>
                            </w:tbl>
                            <w:p w:rsidR="005B78D4" w:rsidRDefault="005B78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78D4" w:rsidRDefault="005B78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8D4" w:rsidRDefault="005B78D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78D4">
                    <w:tc>
                      <w:tcPr>
                        <w:tcW w:w="0" w:type="auto"/>
                        <w:tcMar>
                          <w:top w:w="300" w:type="dxa"/>
                          <w:left w:w="270" w:type="dxa"/>
                          <w:bottom w:w="30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B78D4">
                          <w:tc>
                            <w:tcPr>
                              <w:tcW w:w="0" w:type="auto"/>
                              <w:tcBorders>
                                <w:top w:val="single" w:sz="8" w:space="0" w:color="222222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B78D4" w:rsidRDefault="005B78D4"/>
                          </w:tc>
                        </w:tr>
                      </w:tbl>
                      <w:p w:rsidR="005B78D4" w:rsidRDefault="005B78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8D4" w:rsidRDefault="005B78D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78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B78D4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B7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B78D4" w:rsidRDefault="005B78D4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t xml:space="preserve">ΕΚΠΑΙΔΕΥΣΗ ΣΤΟΝ ΕΞΩΔΙΚΑΣΤΙΚΟ ΜΗΧΑΝΙΣΜΟ ΡΥΘΜΙΣΗΣ ΟΦΕΙΛΩΝ (Ν.4469/2017)– ΕΞΕΙΔΙΚΕΥΣΗ ΣΤΗΝ </w:t>
                                    </w: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404040"/>
                                        <w:sz w:val="36"/>
                                        <w:szCs w:val="36"/>
                                      </w:rPr>
                                      <w:lastRenderedPageBreak/>
                                      <w:t xml:space="preserve">ΤΡΑΠΕΖΙΚΗ ΔΙΑΜΕΣΟΛΑΒΗΣΗ 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5B78D4" w:rsidRDefault="005B78D4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A52A2A"/>
                                        <w:sz w:val="36"/>
                                        <w:szCs w:val="36"/>
                                      </w:rPr>
                                      <w:t>Ημερομηνία: 2 &amp; 3 Οκτωβρίου 2017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A52A2A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A52A2A"/>
                                        <w:sz w:val="36"/>
                                        <w:szCs w:val="36"/>
                                      </w:rPr>
                                      <w:t>Τόπος: ΑΘΗΝΑ</w:t>
                                    </w:r>
                                  </w:p>
                                  <w:p w:rsidR="005B78D4" w:rsidRDefault="005B78D4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rStyle w:val="a3"/>
                                        <w:rFonts w:ascii="Georgia" w:hAnsi="Georgia"/>
                                        <w:color w:val="A52A2A"/>
                                        <w:sz w:val="36"/>
                                        <w:szCs w:val="36"/>
                                      </w:rPr>
                                      <w:t>Δίδακτρα: 290 Ευρώ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404040"/>
                                      </w:rPr>
                                      <w:t xml:space="preserve"> </w:t>
                                    </w:r>
                                  </w:p>
                                  <w:p w:rsidR="005B78D4" w:rsidRDefault="005B78D4">
                                    <w:pPr>
                                      <w:jc w:val="center"/>
                                      <w:rPr>
                                        <w:rFonts w:ascii="Georgia" w:eastAsia="Times New Roman" w:hAnsi="Georgia"/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/>
                                        <w:color w:val="404040"/>
                                      </w:rPr>
                                      <w:pict>
                                        <v:rect id="_x0000_i1025" style="width:415.3pt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5B78D4" w:rsidRDefault="005B78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78D4" w:rsidRDefault="005B78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8D4" w:rsidRDefault="005B78D4"/>
              </w:tc>
            </w:tr>
          </w:tbl>
          <w:p w:rsidR="005B78D4" w:rsidRDefault="005B78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B78D4" w:rsidTr="005B78D4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78D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78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B78D4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B7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B78D4" w:rsidRDefault="005B78D4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lastRenderedPageBreak/>
                                      <w:t xml:space="preserve">Η εκπαίδευση παρέχεται από τον διεθνή φορέα </w:t>
                                    </w:r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 xml:space="preserve">ADR 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Center</w:t>
                                    </w:r>
                                    <w:proofErr w:type="spellEnd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Member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JAMS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International (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Rome</w:t>
                                    </w:r>
                                    <w:proofErr w:type="spellEnd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Italy</w:t>
                                    </w:r>
                                    <w:proofErr w:type="spellEnd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),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 xml:space="preserve"> στο πλαίσιο της αποκλειστικής συνεργασίας του ΑΚΚΕΔ «Προμηθέας» με τον μεγαλύτερο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>πάροχο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 xml:space="preserve"> υπηρεσιών εκπαίδευσης και διαμεσολάβησης στην Ευρώπη, και έχει επικεφαλής τις Ελληνίδες εκπαιδεύτριες 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>lead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>trainers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>)</w:t>
                                    </w:r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 xml:space="preserve"> Έλενα 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Κολτσάκη</w:t>
                                    </w:r>
                                    <w:proofErr w:type="spellEnd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 xml:space="preserve"> και Νανά 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Παπαδογεωργάκη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br/>
                                      <w:t xml:space="preserve">Για να δείτε τη σχετική ανακοίνωση για τη 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Bασική</w:t>
                                    </w:r>
                                    <w:proofErr w:type="spellEnd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>Eκπαίδευση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 xml:space="preserve"> με το εκπαιδευτικό πρόγραμμα καθώς και τις αιτήσεις συμμετοχής παρακαλώ πατήστε </w:t>
                                    </w:r>
                                    <w:hyperlink r:id="rId5" w:history="1">
                                      <w:r>
                                        <w:rPr>
                                          <w:rStyle w:val="-"/>
                                          <w:rFonts w:ascii="Arial" w:hAnsi="Arial" w:cs="Arial"/>
                                          <w:b/>
                                          <w:bCs/>
                                          <w:color w:val="2C3556"/>
                                        </w:rPr>
                                        <w:t>εδώ.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br/>
                                      <w:t xml:space="preserve">Για να δείτε τη σχετική ανακοίνωση για την εκπαίδευση στον </w:t>
                                    </w:r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404040"/>
                                      </w:rPr>
                                      <w:t xml:space="preserve">Εξωδικαστικό Μηχανισμό Ρύθμισης Οφειλών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t xml:space="preserve">με το εκπαιδευτικό πρόγραμμα καθώς και τις αιτήσεις συμμετοχής παρακαλώ πατήστε </w:t>
                                    </w:r>
                                    <w:hyperlink r:id="rId6" w:history="1">
                                      <w:r>
                                        <w:rPr>
                                          <w:rStyle w:val="-"/>
                                          <w:rFonts w:ascii="Arial" w:hAnsi="Arial" w:cs="Arial"/>
                                          <w:b/>
                                          <w:bCs/>
                                          <w:color w:val="2C3556"/>
                                        </w:rPr>
                                        <w:t>εδώ.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5B78D4" w:rsidRDefault="005B78D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A52A2A"/>
                                      </w:rPr>
                                      <w:t xml:space="preserve">Για περισσότερες πληροφορίες και εγγραφές παρακαλώ τηλεφωνήστε στο </w:t>
                                    </w:r>
                                    <w:r>
                                      <w:rPr>
                                        <w:rStyle w:val="a3"/>
                                        <w:rFonts w:ascii="Arial" w:hAnsi="Arial" w:cs="Arial"/>
                                        <w:color w:val="A52A2A"/>
                                      </w:rPr>
                                      <w:t xml:space="preserve">2103303310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A52A2A"/>
                                      </w:rPr>
                                      <w:t xml:space="preserve">ή επισκεφτείτε το </w:t>
                                    </w:r>
                                    <w:hyperlink r:id="rId7" w:history="1">
                                      <w:r>
                                        <w:rPr>
                                          <w:rStyle w:val="-"/>
                                          <w:rFonts w:ascii="Arial" w:hAnsi="Arial" w:cs="Arial"/>
                                          <w:b/>
                                          <w:bCs/>
                                          <w:color w:val="A52A2A"/>
                                        </w:rPr>
                                        <w:t>www.akked.gr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A52A2A"/>
                                      </w:rPr>
                                      <w:t xml:space="preserve">, </w:t>
                                    </w:r>
                                    <w:hyperlink r:id="rId8" w:history="1">
                                      <w:r>
                                        <w:rPr>
                                          <w:rStyle w:val="-"/>
                                          <w:rFonts w:ascii="Arial" w:hAnsi="Arial" w:cs="Arial"/>
                                          <w:b/>
                                          <w:bCs/>
                                          <w:color w:val="A52A2A"/>
                                        </w:rPr>
                                        <w:t>www.gmi-mediation.com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A52A2A"/>
                                      </w:rPr>
                                      <w:t xml:space="preserve">, </w:t>
                                    </w:r>
                                    <w:hyperlink r:id="rId9" w:history="1">
                                      <w:r>
                                        <w:rPr>
                                          <w:rStyle w:val="-"/>
                                          <w:rFonts w:ascii="Arial" w:hAnsi="Arial" w:cs="Arial"/>
                                          <w:b/>
                                          <w:bCs/>
                                          <w:color w:val="A52A2A"/>
                                        </w:rPr>
                                        <w:t>www.adrcenter.gr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A52A2A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5B78D4" w:rsidRDefault="005B78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78D4" w:rsidRDefault="005B78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8D4" w:rsidRDefault="005B78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78D4" w:rsidRDefault="005B78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10265" w:rsidRDefault="00910265">
      <w:bookmarkStart w:id="0" w:name="_GoBack"/>
      <w:bookmarkEnd w:id="0"/>
    </w:p>
    <w:sectPr w:rsidR="009102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8C"/>
    <w:rsid w:val="005B78D4"/>
    <w:rsid w:val="00910265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D859-BD33-440D-A401-53A11103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D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B78D4"/>
    <w:rPr>
      <w:color w:val="0000FF"/>
      <w:u w:val="single"/>
    </w:rPr>
  </w:style>
  <w:style w:type="character" w:styleId="a3">
    <w:name w:val="Strong"/>
    <w:basedOn w:val="a0"/>
    <w:uiPriority w:val="22"/>
    <w:qFormat/>
    <w:rsid w:val="005B7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center.us11.list-manage1.com/track/click?u=f8bf69d5add1af62486673799&amp;id=792e7621e0&amp;e=aa4432db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rcenter.us11.list-manage.com/track/click?u=f8bf69d5add1af62486673799&amp;id=d294895991&amp;e=aa4432db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rcenter.us11.list-manage.com/track/click?u=f8bf69d5add1af62486673799&amp;id=d61534739c&amp;e=aa4432db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rcenter.us11.list-manage.com/track/click?u=f8bf69d5add1af62486673799&amp;id=29e882546d&amp;e=aa4432db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adrcenter.us11.list-manage1.com/track/click?u=f8bf69d5add1af62486673799&amp;id=44b30c9d30&amp;e=aa4432db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2017-09-19T13:14:00Z</dcterms:created>
  <dcterms:modified xsi:type="dcterms:W3CDTF">2017-09-19T13:14:00Z</dcterms:modified>
</cp:coreProperties>
</file>